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BB19C" w14:textId="77777777" w:rsidR="00C8743F" w:rsidRPr="00C93864" w:rsidRDefault="00C8743F" w:rsidP="00A46CF2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..............................., dnia _ _. _ _. _ _ _ _ r.</w:t>
      </w:r>
    </w:p>
    <w:p w14:paraId="16B9C244" w14:textId="77777777" w:rsidR="00C8743F" w:rsidRPr="00C93864" w:rsidRDefault="00C8743F" w:rsidP="00676CA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678F2D4" w14:textId="472D2DB9" w:rsidR="00C8743F" w:rsidRPr="00C93864" w:rsidRDefault="00C8743F" w:rsidP="00A94DA4">
      <w:pPr>
        <w:keepNext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Nr rej.: …………………………………</w:t>
      </w:r>
    </w:p>
    <w:p w14:paraId="590877B2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34E4C8D9" w14:textId="77777777" w:rsidR="00C8743F" w:rsidRPr="00C93864" w:rsidRDefault="00C8743F" w:rsidP="00676CA1">
      <w:pPr>
        <w:keepNext/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5B804171" w14:textId="092D8C06" w:rsidR="00C8743F" w:rsidRPr="00A94DA4" w:rsidRDefault="00C8743F" w:rsidP="00A94DA4">
      <w:pPr>
        <w:jc w:val="right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>......................................................................</w:t>
      </w:r>
    </w:p>
    <w:p w14:paraId="625B7EFD" w14:textId="77777777" w:rsidR="00C8743F" w:rsidRPr="00C93864" w:rsidRDefault="00C8743F" w:rsidP="00676CA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6B23A22C" w14:textId="77777777" w:rsidR="00C8743F" w:rsidRPr="00C93864" w:rsidRDefault="00C8743F" w:rsidP="00676CA1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C93864">
        <w:rPr>
          <w:rFonts w:ascii="Arial" w:hAnsi="Arial" w:cs="Arial"/>
          <w:b/>
          <w:spacing w:val="100"/>
          <w:szCs w:val="22"/>
        </w:rPr>
        <w:t>POSTANOWIENIE</w:t>
      </w:r>
    </w:p>
    <w:p w14:paraId="51117243" w14:textId="77777777" w:rsidR="007430C2" w:rsidRPr="00C93864" w:rsidRDefault="007430C2" w:rsidP="00676CA1">
      <w:pPr>
        <w:keepNext/>
        <w:jc w:val="both"/>
        <w:rPr>
          <w:rFonts w:ascii="Arial" w:hAnsi="Arial" w:cs="Arial"/>
          <w:szCs w:val="22"/>
        </w:rPr>
      </w:pPr>
    </w:p>
    <w:p w14:paraId="37C6F17C" w14:textId="77777777" w:rsidR="004C4F6D" w:rsidRDefault="007430C2" w:rsidP="00371EAD">
      <w:pPr>
        <w:keepNext/>
        <w:suppressAutoHyphens/>
        <w:jc w:val="both"/>
        <w:rPr>
          <w:rFonts w:ascii="Arial" w:hAnsi="Arial" w:cs="Arial"/>
          <w:szCs w:val="22"/>
        </w:rPr>
      </w:pPr>
      <w:r w:rsidRPr="00C93864">
        <w:rPr>
          <w:rFonts w:ascii="Arial" w:hAnsi="Arial" w:cs="Arial"/>
          <w:szCs w:val="22"/>
        </w:rPr>
        <w:t xml:space="preserve">Na podstawie </w:t>
      </w:r>
      <w:r w:rsidR="00C8743F" w:rsidRPr="00C93864">
        <w:rPr>
          <w:rFonts w:ascii="Arial" w:hAnsi="Arial" w:cs="Arial"/>
          <w:szCs w:val="22"/>
        </w:rPr>
        <w:t>a</w:t>
      </w:r>
      <w:r w:rsidR="00E33240" w:rsidRPr="00C93864">
        <w:rPr>
          <w:rFonts w:ascii="Arial" w:hAnsi="Arial" w:cs="Arial"/>
          <w:szCs w:val="22"/>
        </w:rPr>
        <w:t>rt</w:t>
      </w:r>
      <w:r w:rsidRPr="00C93864">
        <w:rPr>
          <w:rFonts w:ascii="Arial" w:hAnsi="Arial" w:cs="Arial"/>
          <w:szCs w:val="22"/>
        </w:rPr>
        <w:t>.</w:t>
      </w:r>
      <w:r w:rsidR="008846C9">
        <w:rPr>
          <w:rFonts w:ascii="Arial" w:hAnsi="Arial" w:cs="Arial"/>
          <w:szCs w:val="22"/>
        </w:rPr>
        <w:t> </w:t>
      </w:r>
      <w:r w:rsidR="00D9204B">
        <w:rPr>
          <w:rFonts w:ascii="Arial" w:hAnsi="Arial" w:cs="Arial"/>
          <w:szCs w:val="22"/>
        </w:rPr>
        <w:t xml:space="preserve">37 § </w:t>
      </w:r>
      <w:r w:rsidR="000905CC">
        <w:rPr>
          <w:rFonts w:ascii="Arial" w:hAnsi="Arial" w:cs="Arial"/>
          <w:szCs w:val="22"/>
        </w:rPr>
        <w:t>6</w:t>
      </w:r>
      <w:r w:rsidRPr="00C93864">
        <w:rPr>
          <w:rFonts w:ascii="Arial" w:hAnsi="Arial" w:cs="Arial"/>
          <w:szCs w:val="22"/>
        </w:rPr>
        <w:t xml:space="preserve"> </w:t>
      </w:r>
      <w:r w:rsidR="00C24ED8">
        <w:rPr>
          <w:rFonts w:ascii="Arial" w:hAnsi="Arial" w:cs="Arial"/>
          <w:szCs w:val="22"/>
        </w:rPr>
        <w:t>pkt 1</w:t>
      </w:r>
      <w:r w:rsidR="00F632C7">
        <w:rPr>
          <w:rFonts w:ascii="Arial" w:hAnsi="Arial" w:cs="Arial"/>
          <w:szCs w:val="22"/>
        </w:rPr>
        <w:t xml:space="preserve"> i 2</w:t>
      </w:r>
      <w:r w:rsidR="00F632C7">
        <w:rPr>
          <w:rFonts w:ascii="Arial" w:hAnsi="Arial" w:cs="Arial"/>
          <w:szCs w:val="22"/>
          <w:vertAlign w:val="superscript"/>
        </w:rPr>
        <w:t>(*)</w:t>
      </w:r>
      <w:r w:rsidR="00C24ED8">
        <w:rPr>
          <w:rFonts w:ascii="Arial" w:hAnsi="Arial" w:cs="Arial"/>
          <w:szCs w:val="22"/>
        </w:rPr>
        <w:t xml:space="preserve"> </w:t>
      </w:r>
      <w:r w:rsidRPr="00C93864">
        <w:rPr>
          <w:rFonts w:ascii="Arial" w:hAnsi="Arial" w:cs="Arial"/>
          <w:szCs w:val="22"/>
        </w:rPr>
        <w:t>Kodeksu postępowania administracyjnego</w:t>
      </w:r>
      <w:r w:rsidR="006F437E">
        <w:rPr>
          <w:rFonts w:ascii="Arial" w:hAnsi="Arial" w:cs="Arial"/>
          <w:szCs w:val="22"/>
        </w:rPr>
        <w:t xml:space="preserve"> </w:t>
      </w:r>
      <w:r w:rsidR="000905CC">
        <w:rPr>
          <w:rFonts w:ascii="Arial" w:hAnsi="Arial" w:cs="Arial"/>
          <w:szCs w:val="22"/>
        </w:rPr>
        <w:t>po rozpatrzeniu ponaglenia</w:t>
      </w:r>
      <w:r w:rsidR="00CE6FBF">
        <w:rPr>
          <w:rFonts w:ascii="Arial" w:hAnsi="Arial" w:cs="Arial"/>
          <w:szCs w:val="22"/>
        </w:rPr>
        <w:t>…………………………………</w:t>
      </w:r>
      <w:r w:rsidR="004C4F6D">
        <w:rPr>
          <w:rFonts w:ascii="Arial" w:hAnsi="Arial" w:cs="Arial"/>
          <w:szCs w:val="22"/>
        </w:rPr>
        <w:t>…………………………..</w:t>
      </w:r>
      <w:r w:rsidR="00CE6FBF">
        <w:rPr>
          <w:rFonts w:ascii="Arial" w:hAnsi="Arial" w:cs="Arial"/>
          <w:szCs w:val="22"/>
        </w:rPr>
        <w:t xml:space="preserve">… z dnia </w:t>
      </w:r>
      <w:r w:rsidR="004C4F6D">
        <w:rPr>
          <w:rFonts w:ascii="Arial" w:hAnsi="Arial" w:cs="Arial"/>
          <w:szCs w:val="22"/>
        </w:rPr>
        <w:t>…………...</w:t>
      </w:r>
      <w:r w:rsidR="00CE6FBF">
        <w:rPr>
          <w:rFonts w:ascii="Arial" w:hAnsi="Arial" w:cs="Arial"/>
          <w:szCs w:val="22"/>
        </w:rPr>
        <w:t xml:space="preserve">…………… </w:t>
      </w:r>
      <w:r w:rsidR="00371EAD">
        <w:rPr>
          <w:rFonts w:ascii="Arial" w:hAnsi="Arial" w:cs="Arial"/>
          <w:szCs w:val="22"/>
        </w:rPr>
        <w:t xml:space="preserve">r., </w:t>
      </w:r>
      <w:r w:rsidR="00C8743F" w:rsidRPr="00C93864">
        <w:rPr>
          <w:rFonts w:ascii="Arial" w:hAnsi="Arial" w:cs="Arial"/>
          <w:szCs w:val="22"/>
        </w:rPr>
        <w:t>doty</w:t>
      </w:r>
      <w:r w:rsidR="00CE6FBF">
        <w:rPr>
          <w:rFonts w:ascii="Arial" w:hAnsi="Arial" w:cs="Arial"/>
          <w:szCs w:val="22"/>
        </w:rPr>
        <w:t>czącego</w:t>
      </w:r>
      <w:r w:rsidR="00C8743F" w:rsidRPr="00C93864">
        <w:rPr>
          <w:rFonts w:ascii="Arial" w:hAnsi="Arial" w:cs="Arial"/>
          <w:szCs w:val="22"/>
        </w:rPr>
        <w:t>………………………………………</w:t>
      </w:r>
      <w:r w:rsidR="00371EAD">
        <w:rPr>
          <w:rFonts w:ascii="Arial" w:hAnsi="Arial" w:cs="Arial"/>
          <w:szCs w:val="22"/>
        </w:rPr>
        <w:t>………………………</w:t>
      </w:r>
      <w:r w:rsidR="00676CA1" w:rsidRPr="00C93864">
        <w:rPr>
          <w:rFonts w:ascii="Arial" w:hAnsi="Arial" w:cs="Arial"/>
          <w:szCs w:val="22"/>
        </w:rPr>
        <w:t>………………………</w:t>
      </w:r>
      <w:r w:rsidR="00371EAD">
        <w:rPr>
          <w:rFonts w:ascii="Arial" w:hAnsi="Arial" w:cs="Arial"/>
          <w:szCs w:val="22"/>
        </w:rPr>
        <w:t>……………</w:t>
      </w:r>
    </w:p>
    <w:p w14:paraId="181F9B62" w14:textId="0F98C3EA" w:rsidR="004C4F6D" w:rsidRPr="004C4F6D" w:rsidRDefault="004C4F6D" w:rsidP="004C4F6D">
      <w:pPr>
        <w:keepNext/>
        <w:suppressAutoHyphens/>
        <w:jc w:val="center"/>
        <w:rPr>
          <w:rFonts w:ascii="Arial" w:hAnsi="Arial" w:cs="Arial"/>
          <w:i/>
          <w:sz w:val="16"/>
          <w:szCs w:val="22"/>
        </w:rPr>
      </w:pPr>
      <w:r w:rsidRPr="004C4F6D">
        <w:rPr>
          <w:rFonts w:ascii="Arial" w:hAnsi="Arial" w:cs="Arial"/>
          <w:i/>
          <w:sz w:val="16"/>
          <w:szCs w:val="22"/>
        </w:rPr>
        <w:t>(wskazać oznaczenie sprawy)</w:t>
      </w:r>
    </w:p>
    <w:p w14:paraId="36B6E653" w14:textId="77777777" w:rsidR="004C4F6D" w:rsidRPr="00C93864" w:rsidRDefault="004C4F6D" w:rsidP="00A46CF2">
      <w:pPr>
        <w:keepNext/>
        <w:rPr>
          <w:rFonts w:ascii="Arial" w:hAnsi="Arial" w:cs="Arial"/>
          <w:b/>
          <w:szCs w:val="22"/>
        </w:rPr>
      </w:pPr>
    </w:p>
    <w:p w14:paraId="3924AF54" w14:textId="307B9036" w:rsidR="00303E2B" w:rsidRPr="00A46CF2" w:rsidRDefault="00303E2B" w:rsidP="00A46CF2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4B4F05">
        <w:rPr>
          <w:rFonts w:ascii="Arial" w:hAnsi="Arial" w:cs="Arial"/>
          <w:b/>
          <w:spacing w:val="100"/>
          <w:szCs w:val="22"/>
        </w:rPr>
        <w:t>postanawiam</w:t>
      </w:r>
    </w:p>
    <w:p w14:paraId="4F670E4B" w14:textId="0641C307" w:rsidR="00D9204B" w:rsidRDefault="00CE6FBF" w:rsidP="00203570">
      <w:pPr>
        <w:pStyle w:val="Akapitzlist"/>
        <w:keepNext/>
        <w:numPr>
          <w:ilvl w:val="0"/>
          <w:numId w:val="6"/>
        </w:numPr>
        <w:contextualSpacing w:val="0"/>
        <w:jc w:val="both"/>
        <w:rPr>
          <w:rFonts w:ascii="Arial" w:hAnsi="Arial" w:cs="Arial"/>
          <w:szCs w:val="22"/>
        </w:rPr>
      </w:pPr>
      <w:r w:rsidRPr="00FC4ED0">
        <w:rPr>
          <w:rFonts w:ascii="Arial" w:hAnsi="Arial" w:cs="Arial"/>
          <w:szCs w:val="22"/>
        </w:rPr>
        <w:t>stwierdzić, że</w:t>
      </w:r>
      <w:r w:rsidR="002F53C8">
        <w:rPr>
          <w:rFonts w:ascii="Arial" w:hAnsi="Arial" w:cs="Arial"/>
          <w:szCs w:val="22"/>
        </w:rPr>
        <w:t xml:space="preserve"> …………</w:t>
      </w:r>
      <w:r w:rsidR="00D9204B">
        <w:rPr>
          <w:rFonts w:ascii="Arial" w:hAnsi="Arial" w:cs="Arial"/>
          <w:szCs w:val="22"/>
        </w:rPr>
        <w:t>……………………</w:t>
      </w:r>
      <w:r w:rsidR="004C4F6D">
        <w:rPr>
          <w:rFonts w:ascii="Arial" w:hAnsi="Arial" w:cs="Arial"/>
          <w:szCs w:val="22"/>
        </w:rPr>
        <w:t>………………</w:t>
      </w:r>
      <w:r w:rsidR="00B444CE">
        <w:rPr>
          <w:rFonts w:ascii="Arial" w:hAnsi="Arial" w:cs="Arial"/>
          <w:szCs w:val="22"/>
        </w:rPr>
        <w:t>..</w:t>
      </w:r>
      <w:r w:rsidR="004C4F6D">
        <w:rPr>
          <w:rFonts w:ascii="Arial" w:hAnsi="Arial" w:cs="Arial"/>
          <w:szCs w:val="22"/>
        </w:rPr>
        <w:t>…….</w:t>
      </w:r>
      <w:r w:rsidRPr="00FC4ED0">
        <w:rPr>
          <w:rFonts w:ascii="Arial" w:hAnsi="Arial" w:cs="Arial"/>
          <w:szCs w:val="22"/>
        </w:rPr>
        <w:t xml:space="preserve"> </w:t>
      </w:r>
      <w:r w:rsidR="00FC4ED0" w:rsidRPr="00FC4ED0">
        <w:rPr>
          <w:rFonts w:ascii="Arial" w:hAnsi="Arial" w:cs="Arial"/>
          <w:szCs w:val="22"/>
        </w:rPr>
        <w:t>dopuścił się/nie dopuścił się</w:t>
      </w:r>
      <w:r w:rsidR="00FC4ED0" w:rsidRPr="00FC4ED0">
        <w:rPr>
          <w:rFonts w:ascii="Arial" w:hAnsi="Arial" w:cs="Arial"/>
          <w:szCs w:val="22"/>
          <w:vertAlign w:val="superscript"/>
        </w:rPr>
        <w:t xml:space="preserve">(*) </w:t>
      </w:r>
      <w:r w:rsidR="00D9204B">
        <w:rPr>
          <w:rFonts w:ascii="Arial" w:hAnsi="Arial" w:cs="Arial"/>
          <w:szCs w:val="22"/>
          <w:vertAlign w:val="superscript"/>
        </w:rPr>
        <w:t xml:space="preserve"> </w:t>
      </w:r>
    </w:p>
    <w:p w14:paraId="3F9C38D9" w14:textId="488550F7" w:rsidR="00D9204B" w:rsidRPr="00D9204B" w:rsidRDefault="00D9204B" w:rsidP="004C4F6D">
      <w:pPr>
        <w:pStyle w:val="Akapitzlist"/>
        <w:keepNext/>
        <w:ind w:left="1428" w:firstLine="696"/>
        <w:contextualSpacing w:val="0"/>
        <w:rPr>
          <w:rFonts w:ascii="Arial" w:hAnsi="Arial" w:cs="Arial"/>
          <w:i/>
          <w:sz w:val="16"/>
          <w:szCs w:val="22"/>
        </w:rPr>
      </w:pPr>
      <w:r w:rsidRPr="00D9204B">
        <w:rPr>
          <w:rFonts w:ascii="Arial" w:hAnsi="Arial" w:cs="Arial"/>
          <w:i/>
          <w:sz w:val="16"/>
          <w:szCs w:val="22"/>
        </w:rPr>
        <w:t xml:space="preserve">        (</w:t>
      </w:r>
      <w:r w:rsidR="004557EE">
        <w:rPr>
          <w:rFonts w:ascii="Arial" w:hAnsi="Arial" w:cs="Arial"/>
          <w:i/>
          <w:sz w:val="16"/>
          <w:szCs w:val="22"/>
        </w:rPr>
        <w:t>oznaczenie</w:t>
      </w:r>
      <w:r w:rsidRPr="00D9204B">
        <w:rPr>
          <w:rFonts w:ascii="Arial" w:hAnsi="Arial" w:cs="Arial"/>
          <w:i/>
          <w:sz w:val="16"/>
          <w:szCs w:val="22"/>
        </w:rPr>
        <w:t xml:space="preserve"> organu rozpatrującego sprawę)</w:t>
      </w:r>
    </w:p>
    <w:p w14:paraId="673DC25C" w14:textId="64C8BB3A" w:rsidR="00C24ED8" w:rsidRPr="00D9204B" w:rsidRDefault="00FC4ED0" w:rsidP="004C4F6D">
      <w:pPr>
        <w:pStyle w:val="Akapitzlist"/>
        <w:keepNext/>
        <w:contextualSpacing w:val="0"/>
        <w:jc w:val="both"/>
        <w:rPr>
          <w:rFonts w:ascii="Arial" w:hAnsi="Arial" w:cs="Arial"/>
          <w:szCs w:val="22"/>
        </w:rPr>
      </w:pPr>
      <w:r w:rsidRPr="00D9204B">
        <w:rPr>
          <w:rFonts w:ascii="Arial" w:hAnsi="Arial" w:cs="Arial"/>
          <w:szCs w:val="22"/>
        </w:rPr>
        <w:t>bezczynności/przewlekłego prowadzenia postępowania</w:t>
      </w:r>
      <w:r w:rsidRPr="00D9204B">
        <w:rPr>
          <w:rFonts w:ascii="Arial" w:hAnsi="Arial" w:cs="Arial"/>
          <w:szCs w:val="22"/>
          <w:vertAlign w:val="superscript"/>
        </w:rPr>
        <w:t>(*)</w:t>
      </w:r>
    </w:p>
    <w:p w14:paraId="475621FB" w14:textId="45A823DF" w:rsidR="00303E2B" w:rsidRDefault="00303E2B" w:rsidP="00203570">
      <w:pPr>
        <w:pStyle w:val="Akapitzlist"/>
        <w:keepNext/>
        <w:numPr>
          <w:ilvl w:val="0"/>
          <w:numId w:val="6"/>
        </w:numPr>
        <w:contextualSpacing w:val="0"/>
        <w:jc w:val="both"/>
        <w:rPr>
          <w:rFonts w:ascii="Arial" w:hAnsi="Arial" w:cs="Arial"/>
          <w:szCs w:val="22"/>
        </w:rPr>
      </w:pPr>
      <w:r w:rsidRPr="00FC4ED0">
        <w:rPr>
          <w:rFonts w:ascii="Arial" w:hAnsi="Arial" w:cs="Arial"/>
          <w:szCs w:val="22"/>
        </w:rPr>
        <w:t xml:space="preserve">stwierdzić, że </w:t>
      </w:r>
      <w:r w:rsidR="004D66C4">
        <w:rPr>
          <w:rFonts w:ascii="Arial" w:hAnsi="Arial" w:cs="Arial"/>
          <w:szCs w:val="22"/>
        </w:rPr>
        <w:t>bezczynność/przewlekłe prowadzenie postępowania</w:t>
      </w:r>
      <w:r w:rsidR="00D9204B">
        <w:rPr>
          <w:rFonts w:ascii="Arial" w:hAnsi="Arial" w:cs="Arial"/>
          <w:szCs w:val="22"/>
          <w:vertAlign w:val="superscript"/>
        </w:rPr>
        <w:t>(*)</w:t>
      </w:r>
      <w:r w:rsidR="004D66C4">
        <w:rPr>
          <w:rFonts w:ascii="Arial" w:hAnsi="Arial" w:cs="Arial"/>
          <w:szCs w:val="22"/>
        </w:rPr>
        <w:t xml:space="preserve"> miało miejsce</w:t>
      </w:r>
      <w:r w:rsidR="004C4F6D">
        <w:rPr>
          <w:rFonts w:ascii="Arial" w:hAnsi="Arial" w:cs="Arial"/>
          <w:szCs w:val="22"/>
        </w:rPr>
        <w:t>/</w:t>
      </w:r>
      <w:r w:rsidR="004D66C4">
        <w:rPr>
          <w:rFonts w:ascii="Arial" w:hAnsi="Arial" w:cs="Arial"/>
          <w:szCs w:val="22"/>
        </w:rPr>
        <w:t>nie miało miejsca</w:t>
      </w:r>
      <w:r w:rsidR="004D66C4">
        <w:rPr>
          <w:rFonts w:ascii="Arial" w:hAnsi="Arial" w:cs="Arial"/>
          <w:szCs w:val="22"/>
          <w:vertAlign w:val="superscript"/>
        </w:rPr>
        <w:t xml:space="preserve">(*) </w:t>
      </w:r>
      <w:r w:rsidR="004D66C4">
        <w:rPr>
          <w:rFonts w:ascii="Arial" w:hAnsi="Arial" w:cs="Arial"/>
          <w:szCs w:val="22"/>
        </w:rPr>
        <w:t xml:space="preserve">z rażącym naruszeniem prawa </w:t>
      </w:r>
    </w:p>
    <w:p w14:paraId="4E627CDD" w14:textId="23A41076" w:rsidR="00D9204B" w:rsidRDefault="004C4F6D" w:rsidP="00203570">
      <w:pPr>
        <w:pStyle w:val="Akapitzlist"/>
        <w:keepNext/>
        <w:numPr>
          <w:ilvl w:val="0"/>
          <w:numId w:val="6"/>
        </w:numPr>
        <w:ind w:left="714" w:hanging="357"/>
        <w:contextualSpacing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 xml:space="preserve">(**) </w:t>
      </w:r>
      <w:r w:rsidR="004D66C4">
        <w:rPr>
          <w:rFonts w:ascii="Arial" w:hAnsi="Arial" w:cs="Arial"/>
          <w:szCs w:val="22"/>
        </w:rPr>
        <w:t>zobowiązać</w:t>
      </w:r>
      <w:r w:rsidR="00D9204B" w:rsidDel="00D9204B">
        <w:rPr>
          <w:rFonts w:ascii="Arial" w:hAnsi="Arial" w:cs="Arial"/>
          <w:szCs w:val="22"/>
          <w:vertAlign w:val="superscript"/>
        </w:rPr>
        <w:t xml:space="preserve"> </w:t>
      </w:r>
      <w:r w:rsidR="004D66C4">
        <w:rPr>
          <w:rFonts w:ascii="Arial" w:hAnsi="Arial" w:cs="Arial"/>
          <w:szCs w:val="22"/>
        </w:rPr>
        <w:t xml:space="preserve"> ………</w:t>
      </w:r>
      <w:r>
        <w:rPr>
          <w:rFonts w:ascii="Arial" w:hAnsi="Arial" w:cs="Arial"/>
          <w:szCs w:val="22"/>
        </w:rPr>
        <w:t>…………</w:t>
      </w:r>
      <w:r w:rsidR="004D66C4">
        <w:rPr>
          <w:rFonts w:ascii="Arial" w:hAnsi="Arial" w:cs="Arial"/>
          <w:szCs w:val="22"/>
        </w:rPr>
        <w:t>……………</w:t>
      </w:r>
      <w:r w:rsidR="00D9204B">
        <w:rPr>
          <w:rFonts w:ascii="Arial" w:hAnsi="Arial" w:cs="Arial"/>
          <w:szCs w:val="22"/>
        </w:rPr>
        <w:t>…..</w:t>
      </w:r>
      <w:r w:rsidR="004D66C4">
        <w:rPr>
          <w:rFonts w:ascii="Arial" w:hAnsi="Arial" w:cs="Arial"/>
          <w:szCs w:val="22"/>
        </w:rPr>
        <w:t>……</w:t>
      </w:r>
      <w:r>
        <w:rPr>
          <w:rFonts w:ascii="Arial" w:hAnsi="Arial" w:cs="Arial"/>
          <w:szCs w:val="22"/>
        </w:rPr>
        <w:t>.</w:t>
      </w:r>
      <w:r w:rsidR="009349BF">
        <w:rPr>
          <w:rFonts w:ascii="Arial" w:hAnsi="Arial" w:cs="Arial"/>
          <w:szCs w:val="22"/>
        </w:rPr>
        <w:t>..</w:t>
      </w:r>
      <w:r>
        <w:rPr>
          <w:rFonts w:ascii="Arial" w:hAnsi="Arial" w:cs="Arial"/>
          <w:szCs w:val="22"/>
        </w:rPr>
        <w:t>.............................................................</w:t>
      </w:r>
    </w:p>
    <w:p w14:paraId="1EF083E7" w14:textId="700B6EAD" w:rsidR="004C4F6D" w:rsidRDefault="00D9204B" w:rsidP="004C4F6D">
      <w:pPr>
        <w:pStyle w:val="Akapitzlist"/>
        <w:keepNext/>
        <w:ind w:left="1428" w:firstLine="696"/>
        <w:contextualSpacing w:val="0"/>
        <w:rPr>
          <w:rFonts w:ascii="Arial" w:hAnsi="Arial" w:cs="Arial"/>
          <w:i/>
          <w:sz w:val="16"/>
          <w:szCs w:val="22"/>
        </w:rPr>
      </w:pPr>
      <w:r w:rsidRPr="00D9204B">
        <w:rPr>
          <w:rFonts w:ascii="Arial" w:hAnsi="Arial" w:cs="Arial"/>
          <w:i/>
          <w:szCs w:val="22"/>
          <w:vertAlign w:val="superscript"/>
        </w:rPr>
        <w:t xml:space="preserve">  </w:t>
      </w:r>
      <w:r w:rsidRPr="00D9204B">
        <w:rPr>
          <w:rFonts w:ascii="Arial" w:hAnsi="Arial" w:cs="Arial"/>
          <w:i/>
          <w:sz w:val="16"/>
          <w:szCs w:val="22"/>
        </w:rPr>
        <w:t xml:space="preserve">        </w:t>
      </w:r>
      <w:r>
        <w:rPr>
          <w:rFonts w:ascii="Arial" w:hAnsi="Arial" w:cs="Arial"/>
          <w:i/>
          <w:sz w:val="16"/>
          <w:szCs w:val="22"/>
        </w:rPr>
        <w:t xml:space="preserve">          </w:t>
      </w:r>
      <w:r w:rsidRPr="00D9204B">
        <w:rPr>
          <w:rFonts w:ascii="Arial" w:hAnsi="Arial" w:cs="Arial"/>
          <w:i/>
          <w:sz w:val="16"/>
          <w:szCs w:val="22"/>
        </w:rPr>
        <w:t>(</w:t>
      </w:r>
      <w:r w:rsidR="004557EE">
        <w:rPr>
          <w:rFonts w:ascii="Arial" w:hAnsi="Arial" w:cs="Arial"/>
          <w:i/>
          <w:sz w:val="16"/>
          <w:szCs w:val="22"/>
        </w:rPr>
        <w:t>oznaczenie</w:t>
      </w:r>
      <w:r w:rsidRPr="00D9204B">
        <w:rPr>
          <w:rFonts w:ascii="Arial" w:hAnsi="Arial" w:cs="Arial"/>
          <w:i/>
          <w:sz w:val="16"/>
          <w:szCs w:val="22"/>
        </w:rPr>
        <w:t xml:space="preserve"> organu rozpatrującego sprawę)</w:t>
      </w:r>
    </w:p>
    <w:p w14:paraId="13B8E2B0" w14:textId="36D3069C" w:rsidR="004D66C4" w:rsidRPr="004C4F6D" w:rsidRDefault="004C4F6D" w:rsidP="004C4F6D">
      <w:pPr>
        <w:keepNext/>
        <w:ind w:firstLine="708"/>
        <w:rPr>
          <w:rFonts w:ascii="Arial" w:hAnsi="Arial" w:cs="Arial"/>
          <w:i/>
          <w:sz w:val="16"/>
          <w:szCs w:val="22"/>
        </w:rPr>
      </w:pPr>
      <w:r w:rsidRPr="004C4F6D">
        <w:rPr>
          <w:rFonts w:ascii="Arial" w:hAnsi="Arial" w:cs="Arial"/>
          <w:i/>
          <w:sz w:val="16"/>
          <w:szCs w:val="22"/>
        </w:rPr>
        <w:t xml:space="preserve"> </w:t>
      </w:r>
      <w:r w:rsidR="009349BF" w:rsidRPr="004C4F6D">
        <w:rPr>
          <w:rFonts w:ascii="Arial" w:hAnsi="Arial" w:cs="Arial"/>
          <w:szCs w:val="22"/>
        </w:rPr>
        <w:t>do zakończenia</w:t>
      </w:r>
      <w:r w:rsidR="004D66C4" w:rsidRPr="004C4F6D">
        <w:rPr>
          <w:rFonts w:ascii="Arial" w:hAnsi="Arial" w:cs="Arial"/>
          <w:szCs w:val="22"/>
        </w:rPr>
        <w:t xml:space="preserve"> sprawy w </w:t>
      </w:r>
      <w:r>
        <w:rPr>
          <w:rFonts w:ascii="Arial" w:hAnsi="Arial" w:cs="Arial"/>
          <w:szCs w:val="22"/>
        </w:rPr>
        <w:t>terminie do dnia ………………………………..</w:t>
      </w:r>
    </w:p>
    <w:p w14:paraId="36DD27A5" w14:textId="50D5AF3D" w:rsidR="000058ED" w:rsidRPr="004557EE" w:rsidRDefault="004557EE" w:rsidP="00203570">
      <w:pPr>
        <w:pStyle w:val="Akapitzlist"/>
        <w:keepNext/>
        <w:numPr>
          <w:ilvl w:val="0"/>
          <w:numId w:val="6"/>
        </w:numPr>
        <w:ind w:left="714" w:hanging="357"/>
        <w:contextualSpacing w:val="0"/>
        <w:jc w:val="both"/>
        <w:rPr>
          <w:rFonts w:ascii="Arial" w:hAnsi="Arial" w:cs="Arial"/>
          <w:szCs w:val="22"/>
        </w:rPr>
      </w:pPr>
      <w:r w:rsidRPr="004557EE">
        <w:rPr>
          <w:rFonts w:ascii="Arial" w:hAnsi="Arial" w:cs="Arial"/>
          <w:szCs w:val="22"/>
          <w:vertAlign w:val="superscript"/>
        </w:rPr>
        <w:t>(**</w:t>
      </w:r>
      <w:r>
        <w:rPr>
          <w:rFonts w:ascii="Arial" w:hAnsi="Arial" w:cs="Arial"/>
          <w:szCs w:val="22"/>
          <w:vertAlign w:val="superscript"/>
        </w:rPr>
        <w:t>*</w:t>
      </w:r>
      <w:r w:rsidRPr="004557EE">
        <w:rPr>
          <w:rFonts w:ascii="Arial" w:hAnsi="Arial" w:cs="Arial"/>
          <w:szCs w:val="22"/>
          <w:vertAlign w:val="superscript"/>
        </w:rPr>
        <w:t xml:space="preserve">) </w:t>
      </w:r>
      <w:r w:rsidR="009349BF" w:rsidRPr="004557EE">
        <w:rPr>
          <w:rFonts w:ascii="Arial" w:hAnsi="Arial" w:cs="Arial"/>
          <w:szCs w:val="22"/>
        </w:rPr>
        <w:t>zobowiązać ………</w:t>
      </w:r>
      <w:r w:rsidR="004C4F6D" w:rsidRPr="004557EE">
        <w:rPr>
          <w:rFonts w:ascii="Arial" w:hAnsi="Arial" w:cs="Arial"/>
          <w:szCs w:val="22"/>
        </w:rPr>
        <w:t>………………………………………………………</w:t>
      </w:r>
      <w:r w:rsidRPr="004557EE">
        <w:rPr>
          <w:rFonts w:ascii="Arial" w:hAnsi="Arial" w:cs="Arial"/>
          <w:szCs w:val="22"/>
        </w:rPr>
        <w:t>……………………….</w:t>
      </w:r>
      <w:r w:rsidR="004C4F6D" w:rsidRPr="004557EE">
        <w:rPr>
          <w:rFonts w:ascii="Arial" w:hAnsi="Arial" w:cs="Arial"/>
          <w:szCs w:val="22"/>
        </w:rPr>
        <w:t>.</w:t>
      </w:r>
      <w:r w:rsidR="009349BF" w:rsidRPr="004557EE">
        <w:rPr>
          <w:rFonts w:ascii="Arial" w:hAnsi="Arial" w:cs="Arial"/>
          <w:szCs w:val="22"/>
        </w:rPr>
        <w:t xml:space="preserve"> </w:t>
      </w:r>
    </w:p>
    <w:p w14:paraId="5D46B723" w14:textId="67F5A664" w:rsidR="000058ED" w:rsidRPr="004557EE" w:rsidRDefault="000058ED" w:rsidP="004C4F6D">
      <w:pPr>
        <w:pStyle w:val="Akapitzlist"/>
        <w:keepNext/>
        <w:contextualSpacing w:val="0"/>
        <w:rPr>
          <w:rFonts w:ascii="Arial" w:hAnsi="Arial" w:cs="Arial"/>
          <w:i/>
          <w:sz w:val="16"/>
          <w:szCs w:val="22"/>
        </w:rPr>
      </w:pPr>
      <w:r w:rsidRPr="004557EE">
        <w:rPr>
          <w:rFonts w:ascii="Arial" w:hAnsi="Arial" w:cs="Arial"/>
          <w:i/>
          <w:sz w:val="16"/>
          <w:szCs w:val="22"/>
        </w:rPr>
        <w:t xml:space="preserve">                                                             (</w:t>
      </w:r>
      <w:r w:rsidR="004557EE" w:rsidRPr="004557EE">
        <w:rPr>
          <w:rFonts w:ascii="Arial" w:hAnsi="Arial" w:cs="Arial"/>
          <w:i/>
          <w:sz w:val="16"/>
          <w:szCs w:val="22"/>
        </w:rPr>
        <w:t>oznaczenie</w:t>
      </w:r>
      <w:r w:rsidRPr="004557EE">
        <w:rPr>
          <w:rFonts w:ascii="Arial" w:hAnsi="Arial" w:cs="Arial"/>
          <w:i/>
          <w:sz w:val="16"/>
          <w:szCs w:val="22"/>
        </w:rPr>
        <w:t xml:space="preserve"> organu rozpatrującego sprawę)</w:t>
      </w:r>
    </w:p>
    <w:p w14:paraId="7CEC9D84" w14:textId="0101F06B" w:rsidR="004D66C4" w:rsidRPr="004557EE" w:rsidRDefault="009349BF" w:rsidP="004C4F6D">
      <w:pPr>
        <w:pStyle w:val="Akapitzlist"/>
        <w:keepNext/>
        <w:contextualSpacing w:val="0"/>
        <w:jc w:val="both"/>
        <w:rPr>
          <w:rFonts w:ascii="Arial" w:hAnsi="Arial" w:cs="Arial"/>
          <w:szCs w:val="22"/>
        </w:rPr>
      </w:pPr>
      <w:r w:rsidRPr="004557EE">
        <w:rPr>
          <w:rFonts w:ascii="Arial" w:hAnsi="Arial" w:cs="Arial"/>
          <w:szCs w:val="22"/>
        </w:rPr>
        <w:t>do n</w:t>
      </w:r>
      <w:r w:rsidR="004557EE">
        <w:rPr>
          <w:rFonts w:ascii="Arial" w:hAnsi="Arial" w:cs="Arial"/>
          <w:szCs w:val="22"/>
        </w:rPr>
        <w:t>iezwłocznego załatwienia sprawy</w:t>
      </w:r>
    </w:p>
    <w:p w14:paraId="3C0B40E6" w14:textId="53410C70" w:rsidR="00C8743F" w:rsidRPr="00597075" w:rsidRDefault="00E65D09" w:rsidP="00597075">
      <w:pPr>
        <w:pStyle w:val="Akapitzlist"/>
        <w:keepNext/>
        <w:numPr>
          <w:ilvl w:val="0"/>
          <w:numId w:val="6"/>
        </w:numPr>
        <w:contextualSpacing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  <w:vertAlign w:val="superscript"/>
        </w:rPr>
        <w:t>(**</w:t>
      </w:r>
      <w:r w:rsidR="004557EE">
        <w:rPr>
          <w:rFonts w:ascii="Arial" w:hAnsi="Arial" w:cs="Arial"/>
          <w:szCs w:val="22"/>
          <w:vertAlign w:val="superscript"/>
        </w:rPr>
        <w:t>**</w:t>
      </w:r>
      <w:r>
        <w:rPr>
          <w:rFonts w:ascii="Arial" w:hAnsi="Arial" w:cs="Arial"/>
          <w:szCs w:val="22"/>
          <w:vertAlign w:val="superscript"/>
        </w:rPr>
        <w:t xml:space="preserve">) </w:t>
      </w:r>
      <w:r w:rsidR="002F53C8">
        <w:rPr>
          <w:rFonts w:ascii="Arial" w:hAnsi="Arial" w:cs="Arial"/>
          <w:szCs w:val="22"/>
        </w:rPr>
        <w:t>zarządzić wyjaśnienie przyczyn i ustalenia osób winnych bezczynności/przewlekłego prowadzenia postępowania</w:t>
      </w:r>
      <w:r w:rsidR="002F53C8">
        <w:rPr>
          <w:rFonts w:ascii="Arial" w:hAnsi="Arial" w:cs="Arial"/>
          <w:szCs w:val="22"/>
          <w:vertAlign w:val="superscript"/>
        </w:rPr>
        <w:t>(*)</w:t>
      </w:r>
    </w:p>
    <w:p w14:paraId="16C59837" w14:textId="77777777" w:rsidR="00C8743F" w:rsidRPr="00C93864" w:rsidRDefault="00C8743F" w:rsidP="00676CA1">
      <w:pPr>
        <w:jc w:val="center"/>
        <w:rPr>
          <w:rFonts w:ascii="Arial" w:hAnsi="Arial" w:cs="Arial"/>
          <w:kern w:val="22"/>
          <w:szCs w:val="22"/>
        </w:rPr>
      </w:pPr>
      <w:r w:rsidRPr="00C93864">
        <w:rPr>
          <w:rFonts w:ascii="Arial" w:hAnsi="Arial" w:cs="Arial"/>
          <w:kern w:val="22"/>
          <w:szCs w:val="22"/>
        </w:rPr>
        <w:t>Uzasadnienie:</w:t>
      </w:r>
    </w:p>
    <w:p w14:paraId="356D3598" w14:textId="77777777" w:rsidR="00C8743F" w:rsidRPr="00C93864" w:rsidRDefault="00C8743F" w:rsidP="00676CA1">
      <w:pPr>
        <w:keepNext/>
        <w:suppressAutoHyphens/>
        <w:rPr>
          <w:rFonts w:ascii="Arial" w:hAnsi="Arial" w:cs="Arial"/>
          <w:snapToGrid w:val="0"/>
          <w:szCs w:val="22"/>
        </w:rPr>
      </w:pPr>
      <w:r w:rsidRPr="00C9386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931B3">
        <w:rPr>
          <w:rFonts w:ascii="Arial" w:hAnsi="Arial" w:cs="Arial"/>
          <w:snapToGrid w:val="0"/>
          <w:szCs w:val="22"/>
        </w:rPr>
        <w:t>.</w:t>
      </w:r>
    </w:p>
    <w:p w14:paraId="5FFF7D06" w14:textId="77777777"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676C33BB" w14:textId="77777777" w:rsidR="00C8743F" w:rsidRPr="00C93864" w:rsidRDefault="00C8743F" w:rsidP="00676CA1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C93864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2F447396" w14:textId="77777777" w:rsidR="004C4F6D" w:rsidRDefault="00CE6FBF" w:rsidP="00C8311F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</w:t>
      </w:r>
      <w:r w:rsidR="00371EAD">
        <w:rPr>
          <w:rFonts w:ascii="Arial" w:hAnsi="Arial" w:cs="Arial"/>
          <w:sz w:val="22"/>
          <w:szCs w:val="22"/>
        </w:rPr>
        <w:t xml:space="preserve">postanowienie nie przysługuje </w:t>
      </w:r>
      <w:r w:rsidR="00912779" w:rsidRPr="00C93864">
        <w:rPr>
          <w:rFonts w:ascii="Arial" w:hAnsi="Arial" w:cs="Arial"/>
          <w:sz w:val="22"/>
          <w:szCs w:val="22"/>
        </w:rPr>
        <w:t>zażalenie</w:t>
      </w:r>
      <w:r w:rsidR="00912779" w:rsidRPr="00C93864">
        <w:rPr>
          <w:rFonts w:ascii="Arial" w:hAnsi="Arial"/>
          <w:sz w:val="22"/>
          <w:szCs w:val="22"/>
        </w:rPr>
        <w:t>.</w:t>
      </w:r>
      <w:r w:rsidR="00F632C7">
        <w:rPr>
          <w:rFonts w:ascii="Arial" w:hAnsi="Arial"/>
          <w:sz w:val="22"/>
          <w:szCs w:val="22"/>
        </w:rPr>
        <w:t xml:space="preserve"> </w:t>
      </w:r>
    </w:p>
    <w:p w14:paraId="3D0983FF" w14:textId="7D2399AC" w:rsidR="00912779" w:rsidRDefault="00F632C7" w:rsidP="00C8311F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Strona ma prawo wniesienia skargi </w:t>
      </w:r>
      <w:r w:rsidR="004C4F6D">
        <w:rPr>
          <w:rFonts w:ascii="Arial" w:hAnsi="Arial"/>
          <w:sz w:val="22"/>
          <w:szCs w:val="22"/>
        </w:rPr>
        <w:t>na bezczynność</w:t>
      </w:r>
      <w:r w:rsidR="004D66C4">
        <w:rPr>
          <w:rFonts w:ascii="Arial" w:hAnsi="Arial"/>
          <w:sz w:val="22"/>
          <w:szCs w:val="22"/>
        </w:rPr>
        <w:t>/prze</w:t>
      </w:r>
      <w:r w:rsidR="004C4F6D">
        <w:rPr>
          <w:rFonts w:ascii="Arial" w:hAnsi="Arial"/>
          <w:sz w:val="22"/>
          <w:szCs w:val="22"/>
        </w:rPr>
        <w:t>wlekłe prowadzenie postępowania</w:t>
      </w:r>
      <w:r w:rsidR="004D66C4">
        <w:rPr>
          <w:rFonts w:ascii="Arial" w:hAnsi="Arial"/>
          <w:sz w:val="22"/>
          <w:szCs w:val="22"/>
          <w:vertAlign w:val="superscript"/>
        </w:rPr>
        <w:t xml:space="preserve">(*) </w:t>
      </w:r>
      <w:r w:rsidR="004C4F6D">
        <w:rPr>
          <w:rFonts w:ascii="Arial" w:hAnsi="Arial"/>
          <w:sz w:val="22"/>
          <w:szCs w:val="22"/>
          <w:vertAlign w:val="superscript"/>
        </w:rPr>
        <w:br/>
      </w:r>
      <w:r>
        <w:rPr>
          <w:rFonts w:ascii="Arial" w:hAnsi="Arial"/>
          <w:sz w:val="22"/>
          <w:szCs w:val="22"/>
        </w:rPr>
        <w:t xml:space="preserve">do Wojewódzkiego Sądu Administracyjnego w </w:t>
      </w:r>
      <w:r w:rsidR="004C4F6D">
        <w:rPr>
          <w:rFonts w:ascii="Arial" w:hAnsi="Arial"/>
          <w:sz w:val="22"/>
          <w:szCs w:val="22"/>
        </w:rPr>
        <w:t>……….</w:t>
      </w:r>
      <w:r>
        <w:rPr>
          <w:rFonts w:ascii="Arial" w:hAnsi="Arial"/>
          <w:sz w:val="22"/>
          <w:szCs w:val="22"/>
        </w:rPr>
        <w:t>………………., ul.……</w:t>
      </w:r>
      <w:r w:rsidR="004C4F6D">
        <w:rPr>
          <w:rFonts w:ascii="Arial" w:hAnsi="Arial"/>
          <w:sz w:val="22"/>
          <w:szCs w:val="22"/>
        </w:rPr>
        <w:t>……….</w:t>
      </w:r>
      <w:r>
        <w:rPr>
          <w:rFonts w:ascii="Arial" w:hAnsi="Arial"/>
          <w:sz w:val="22"/>
          <w:szCs w:val="22"/>
        </w:rPr>
        <w:t>………………</w:t>
      </w:r>
      <w:r w:rsidR="00EA4541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za pośrednictwem Okręgowego Inspektora Pracy w </w:t>
      </w:r>
      <w:r w:rsidR="004C4F6D">
        <w:rPr>
          <w:rFonts w:ascii="Arial" w:hAnsi="Arial"/>
          <w:sz w:val="22"/>
          <w:szCs w:val="22"/>
        </w:rPr>
        <w:t xml:space="preserve">………………...………………………………….., </w:t>
      </w:r>
      <w:r w:rsidR="009F168B">
        <w:rPr>
          <w:rFonts w:ascii="Arial" w:hAnsi="Arial"/>
          <w:sz w:val="22"/>
          <w:szCs w:val="22"/>
        </w:rPr>
        <w:t xml:space="preserve">adres: </w:t>
      </w:r>
      <w:r>
        <w:rPr>
          <w:rFonts w:ascii="Arial" w:hAnsi="Arial"/>
          <w:sz w:val="22"/>
          <w:szCs w:val="22"/>
        </w:rPr>
        <w:t>…………………………………………… .</w:t>
      </w:r>
    </w:p>
    <w:p w14:paraId="39AEFD05" w14:textId="5631BD8D" w:rsidR="00A94DA4" w:rsidRPr="00414D82" w:rsidRDefault="00A94DA4" w:rsidP="00A94DA4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414D82">
        <w:rPr>
          <w:rStyle w:val="luchili"/>
          <w:rFonts w:ascii="Arial" w:hAnsi="Arial" w:cs="Arial"/>
          <w:sz w:val="22"/>
          <w:szCs w:val="22"/>
        </w:rPr>
        <w:t>Wpis</w:t>
      </w:r>
      <w:r w:rsidRPr="00414D82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na </w:t>
      </w:r>
      <w:r w:rsidRPr="00414D82"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bezczynność organów administracji publicznej</w:t>
      </w:r>
      <w:r w:rsidRPr="00414D82">
        <w:rPr>
          <w:rFonts w:ascii="Arial" w:hAnsi="Arial" w:cs="Arial"/>
          <w:sz w:val="22"/>
          <w:szCs w:val="22"/>
        </w:rPr>
        <w:t xml:space="preserve"> </w:t>
      </w:r>
      <w:r w:rsidR="004557EE" w:rsidRPr="00414D82">
        <w:rPr>
          <w:rFonts w:ascii="Arial" w:hAnsi="Arial" w:cs="Arial"/>
          <w:sz w:val="22"/>
          <w:szCs w:val="22"/>
        </w:rPr>
        <w:t xml:space="preserve">wynosi </w:t>
      </w:r>
      <w:r w:rsidRPr="00414D82">
        <w:rPr>
          <w:rFonts w:ascii="Arial" w:hAnsi="Arial" w:cs="Arial"/>
          <w:sz w:val="22"/>
          <w:szCs w:val="22"/>
        </w:rPr>
        <w:t xml:space="preserve">100 zł, zgodnie z § 2 ust. 1 pkt </w:t>
      </w:r>
      <w:r>
        <w:rPr>
          <w:rFonts w:ascii="Arial" w:hAnsi="Arial" w:cs="Arial"/>
          <w:sz w:val="22"/>
          <w:szCs w:val="22"/>
        </w:rPr>
        <w:t>6</w:t>
      </w:r>
      <w:r w:rsidRPr="00414D82">
        <w:rPr>
          <w:rFonts w:ascii="Arial" w:hAnsi="Arial" w:cs="Arial"/>
          <w:sz w:val="22"/>
          <w:szCs w:val="22"/>
        </w:rPr>
        <w:t xml:space="preserve"> rozporządzenia Rady Ministrów z dnia 16 grudnia 2003 r. w sprawie wysokości oraz szczegółowych zasad pobierania wpisu w postępowaniu przed sądami administracyjnymi </w:t>
      </w:r>
      <w:r w:rsidR="009F168B">
        <w:rPr>
          <w:rFonts w:ascii="Arial" w:hAnsi="Arial" w:cs="Arial"/>
          <w:sz w:val="22"/>
          <w:szCs w:val="22"/>
        </w:rPr>
        <w:br/>
      </w:r>
      <w:r w:rsidR="00E67E1F">
        <w:rPr>
          <w:rFonts w:ascii="Arial" w:hAnsi="Arial" w:cs="Arial"/>
          <w:sz w:val="22"/>
          <w:szCs w:val="22"/>
        </w:rPr>
        <w:t>(Dz. U. z 2021 r. poz. 535)</w:t>
      </w:r>
      <w:r w:rsidRPr="00414D82">
        <w:rPr>
          <w:rFonts w:ascii="Arial" w:hAnsi="Arial" w:cs="Arial"/>
          <w:sz w:val="22"/>
          <w:szCs w:val="22"/>
        </w:rPr>
        <w:t>.</w:t>
      </w:r>
    </w:p>
    <w:p w14:paraId="3E15BDB2" w14:textId="77777777" w:rsidR="00C8743F" w:rsidRPr="00C93864" w:rsidRDefault="00C8743F" w:rsidP="00D9204B">
      <w:pPr>
        <w:jc w:val="both"/>
        <w:rPr>
          <w:rFonts w:ascii="Arial" w:hAnsi="Arial" w:cs="Arial"/>
          <w:kern w:val="22"/>
          <w:szCs w:val="22"/>
        </w:rPr>
      </w:pPr>
    </w:p>
    <w:p w14:paraId="465613E8" w14:textId="77777777" w:rsidR="00A46CF2" w:rsidRPr="00A46CF2" w:rsidRDefault="00A46CF2" w:rsidP="00A46CF2">
      <w:pPr>
        <w:keepNext/>
        <w:keepLines/>
        <w:ind w:left="5664"/>
        <w:rPr>
          <w:rFonts w:ascii="Arial" w:hAnsi="Arial"/>
          <w:szCs w:val="22"/>
        </w:rPr>
      </w:pPr>
      <w:r w:rsidRPr="00A46CF2">
        <w:rPr>
          <w:rFonts w:ascii="Arial" w:hAnsi="Arial"/>
          <w:szCs w:val="22"/>
        </w:rPr>
        <w:t>…..........................................................</w:t>
      </w:r>
    </w:p>
    <w:p w14:paraId="6F467A2E" w14:textId="77777777" w:rsidR="00A46CF2" w:rsidRPr="00A46CF2" w:rsidRDefault="00A46CF2" w:rsidP="00A46CF2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A46CF2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7DCA1AD0" w14:textId="77777777" w:rsidR="00A46CF2" w:rsidRPr="00A46CF2" w:rsidRDefault="00A46CF2" w:rsidP="00A46CF2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A46CF2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73B9ADD1" w14:textId="63D26232" w:rsidR="00FC4ED0" w:rsidRPr="004557EE" w:rsidRDefault="002F53C8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="00D9204B" w:rsidRPr="004557EE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D9204B" w:rsidRPr="004557EE">
        <w:rPr>
          <w:rFonts w:ascii="Arial" w:hAnsi="Arial" w:cs="Arial"/>
          <w:kern w:val="22"/>
          <w:sz w:val="16"/>
          <w:szCs w:val="16"/>
        </w:rPr>
        <w:t>–</w:t>
      </w:r>
      <w:r w:rsidR="004557EE" w:rsidRPr="004557EE">
        <w:rPr>
          <w:rFonts w:ascii="Arial" w:hAnsi="Arial" w:cs="Arial"/>
          <w:kern w:val="22"/>
          <w:sz w:val="16"/>
          <w:szCs w:val="16"/>
        </w:rPr>
        <w:t xml:space="preserve"> </w:t>
      </w:r>
      <w:r w:rsidRPr="004557EE">
        <w:rPr>
          <w:rFonts w:ascii="Arial" w:hAnsi="Arial" w:cs="Arial"/>
          <w:kern w:val="22"/>
          <w:sz w:val="16"/>
          <w:szCs w:val="16"/>
        </w:rPr>
        <w:t>skreślić</w:t>
      </w:r>
      <w:r w:rsidR="004557EE" w:rsidRPr="004557EE">
        <w:rPr>
          <w:rFonts w:ascii="Arial" w:hAnsi="Arial" w:cs="Arial"/>
          <w:kern w:val="22"/>
          <w:sz w:val="16"/>
          <w:szCs w:val="16"/>
        </w:rPr>
        <w:t xml:space="preserve"> jeśli niepotrzebne</w:t>
      </w:r>
    </w:p>
    <w:p w14:paraId="354E25A9" w14:textId="0318E342" w:rsidR="00D9204B" w:rsidRPr="004557EE" w:rsidRDefault="00D9204B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kern w:val="22"/>
          <w:sz w:val="16"/>
          <w:szCs w:val="16"/>
          <w:vertAlign w:val="superscript"/>
        </w:rPr>
        <w:t xml:space="preserve">(**) </w:t>
      </w:r>
      <w:r w:rsidRPr="004557EE">
        <w:rPr>
          <w:rFonts w:ascii="Arial" w:hAnsi="Arial" w:cs="Arial"/>
          <w:kern w:val="22"/>
          <w:sz w:val="16"/>
          <w:szCs w:val="16"/>
        </w:rPr>
        <w:t>– wypełnić w przypadku stwierdzenia bezczynności</w:t>
      </w:r>
    </w:p>
    <w:p w14:paraId="6CD316B1" w14:textId="4208801F" w:rsidR="004557EE" w:rsidRPr="004557EE" w:rsidRDefault="004557EE" w:rsidP="00676CA1">
      <w:pPr>
        <w:rPr>
          <w:rFonts w:ascii="Arial" w:hAnsi="Arial" w:cs="Arial"/>
          <w:kern w:val="22"/>
          <w:sz w:val="16"/>
          <w:szCs w:val="16"/>
        </w:rPr>
      </w:pPr>
      <w:r w:rsidRPr="004557EE">
        <w:rPr>
          <w:rFonts w:ascii="Arial" w:hAnsi="Arial" w:cs="Arial"/>
          <w:sz w:val="16"/>
          <w:szCs w:val="16"/>
          <w:vertAlign w:val="superscript"/>
        </w:rPr>
        <w:t xml:space="preserve">(***) </w:t>
      </w:r>
      <w:r w:rsidRPr="004557EE">
        <w:rPr>
          <w:rFonts w:ascii="Arial" w:hAnsi="Arial" w:cs="Arial"/>
          <w:sz w:val="16"/>
          <w:szCs w:val="16"/>
        </w:rPr>
        <w:t>– wypełnić w przypadku stwierdzenia przewlekłości prowadzenia postępowania</w:t>
      </w:r>
    </w:p>
    <w:p w14:paraId="0DBD7340" w14:textId="0F583A31" w:rsidR="00946A6B" w:rsidRPr="00946A6B" w:rsidRDefault="004557EE" w:rsidP="00A46CF2">
      <w:pPr>
        <w:rPr>
          <w:rFonts w:ascii="Arial" w:hAnsi="Arial" w:cs="Arial"/>
          <w:sz w:val="16"/>
          <w:szCs w:val="16"/>
        </w:rPr>
      </w:pPr>
      <w:r w:rsidRPr="004557EE">
        <w:rPr>
          <w:rFonts w:ascii="Arial" w:hAnsi="Arial" w:cs="Arial"/>
          <w:sz w:val="16"/>
          <w:szCs w:val="16"/>
          <w:vertAlign w:val="superscript"/>
        </w:rPr>
        <w:t>(****)</w:t>
      </w:r>
      <w:r w:rsidRPr="004557EE">
        <w:rPr>
          <w:rFonts w:ascii="Arial" w:hAnsi="Arial" w:cs="Arial"/>
          <w:sz w:val="16"/>
          <w:szCs w:val="16"/>
        </w:rPr>
        <w:t xml:space="preserve"> – wypełnić w przypadku stwierdzenia bezczynności lub przewlekłości prowadzenia postępowania </w:t>
      </w:r>
    </w:p>
    <w:sectPr w:rsidR="00946A6B" w:rsidRPr="00946A6B" w:rsidSect="00A46CF2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BCACD" w14:textId="77777777" w:rsidR="006A1D0B" w:rsidRDefault="006A1D0B">
      <w:r>
        <w:separator/>
      </w:r>
    </w:p>
  </w:endnote>
  <w:endnote w:type="continuationSeparator" w:id="0">
    <w:p w14:paraId="069E2831" w14:textId="77777777" w:rsidR="006A1D0B" w:rsidRDefault="006A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83C49" w14:textId="77777777" w:rsidR="007430C2" w:rsidRDefault="007430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0D9E15" w14:textId="77777777" w:rsidR="007430C2" w:rsidRDefault="007430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A21D9" w14:textId="443DE347" w:rsidR="007430C2" w:rsidRPr="0029480D" w:rsidRDefault="007430C2" w:rsidP="00C8743F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40778" w14:textId="77777777" w:rsidR="00597075" w:rsidRDefault="00597075" w:rsidP="00597075">
    <w:pPr>
      <w:pStyle w:val="Stopka"/>
    </w:pPr>
  </w:p>
  <w:p w14:paraId="094F2F35" w14:textId="6C66161D" w:rsidR="00597075" w:rsidRDefault="00597075" w:rsidP="00597075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8DBE884" wp14:editId="2A6E8160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F6BE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FABB5E2" w14:textId="236B595D" w:rsidR="00597075" w:rsidRPr="00597075" w:rsidRDefault="00597075" w:rsidP="00597075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54F7C" w14:textId="77777777" w:rsidR="006A1D0B" w:rsidRDefault="006A1D0B">
      <w:r>
        <w:separator/>
      </w:r>
    </w:p>
  </w:footnote>
  <w:footnote w:type="continuationSeparator" w:id="0">
    <w:p w14:paraId="2D6C3490" w14:textId="77777777" w:rsidR="006A1D0B" w:rsidRDefault="006A1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800D3" w14:textId="6AC75C7A" w:rsidR="00A46CF2" w:rsidRPr="00A46CF2" w:rsidRDefault="00A46CF2" w:rsidP="00A46CF2">
    <w:pPr>
      <w:keepNext/>
      <w:tabs>
        <w:tab w:val="left" w:pos="4678"/>
      </w:tabs>
      <w:jc w:val="right"/>
      <w:rPr>
        <w:rFonts w:ascii="Arial" w:hAnsi="Arial" w:cs="Arial"/>
        <w:kern w:val="22"/>
        <w:szCs w:val="22"/>
      </w:rPr>
    </w:pPr>
    <w:r w:rsidRPr="00A46CF2">
      <w:rPr>
        <w:rFonts w:ascii="Arial" w:hAnsi="Arial" w:cs="Arial"/>
        <w:kern w:val="22"/>
        <w:szCs w:val="22"/>
      </w:rPr>
      <w:t>Załącznik nr 03.</w:t>
    </w:r>
    <w:r>
      <w:rPr>
        <w:rFonts w:ascii="Arial" w:hAnsi="Arial" w:cs="Arial"/>
        <w:kern w:val="22"/>
        <w:szCs w:val="22"/>
      </w:rPr>
      <w:t>34</w:t>
    </w:r>
  </w:p>
  <w:p w14:paraId="0CD48C93" w14:textId="77777777" w:rsidR="00A46CF2" w:rsidRPr="00A46CF2" w:rsidRDefault="00A46CF2" w:rsidP="00A46CF2">
    <w:pPr>
      <w:keepNext/>
      <w:jc w:val="center"/>
      <w:rPr>
        <w:rFonts w:ascii="Arial" w:hAnsi="Arial" w:cs="Arial"/>
        <w:b/>
        <w:spacing w:val="100"/>
        <w:szCs w:val="22"/>
      </w:rPr>
    </w:pPr>
    <w:r w:rsidRPr="00A46CF2">
      <w:rPr>
        <w:rFonts w:ascii="Arial" w:hAnsi="Arial" w:cs="Arial"/>
        <w:b/>
        <w:spacing w:val="100"/>
        <w:szCs w:val="22"/>
      </w:rPr>
      <w:t>WZÓR</w:t>
    </w:r>
  </w:p>
  <w:p w14:paraId="7B3ED6E9" w14:textId="3CEB5107" w:rsidR="00703BBE" w:rsidRPr="00A46CF2" w:rsidRDefault="00A46CF2" w:rsidP="00A46CF2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Cs w:val="22"/>
      </w:rPr>
    </w:pPr>
    <w:r w:rsidRPr="00A46CF2">
      <w:rPr>
        <w:rFonts w:ascii="Arial" w:hAnsi="Arial" w:cs="Arial"/>
        <w:noProof/>
        <w:szCs w:val="22"/>
      </w:rPr>
      <w:drawing>
        <wp:inline distT="0" distB="0" distL="0" distR="0" wp14:anchorId="13550881" wp14:editId="4033FC67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65F7B"/>
    <w:multiLevelType w:val="hybridMultilevel"/>
    <w:tmpl w:val="F2344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867298">
    <w:abstractNumId w:val="5"/>
  </w:num>
  <w:num w:numId="2" w16cid:durableId="1724714072">
    <w:abstractNumId w:val="3"/>
  </w:num>
  <w:num w:numId="3" w16cid:durableId="1817258120">
    <w:abstractNumId w:val="4"/>
  </w:num>
  <w:num w:numId="4" w16cid:durableId="182474967">
    <w:abstractNumId w:val="2"/>
  </w:num>
  <w:num w:numId="5" w16cid:durableId="347832233">
    <w:abstractNumId w:val="1"/>
  </w:num>
  <w:num w:numId="6" w16cid:durableId="608339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13B"/>
    <w:rsid w:val="000058ED"/>
    <w:rsid w:val="000407CF"/>
    <w:rsid w:val="000566E9"/>
    <w:rsid w:val="000905CC"/>
    <w:rsid w:val="00122A56"/>
    <w:rsid w:val="00131E04"/>
    <w:rsid w:val="001625B2"/>
    <w:rsid w:val="001C5DDC"/>
    <w:rsid w:val="001E09AB"/>
    <w:rsid w:val="00203570"/>
    <w:rsid w:val="00281E7D"/>
    <w:rsid w:val="00285F71"/>
    <w:rsid w:val="0029480D"/>
    <w:rsid w:val="002A119E"/>
    <w:rsid w:val="002A5C36"/>
    <w:rsid w:val="002D35D0"/>
    <w:rsid w:val="002F213B"/>
    <w:rsid w:val="002F53C8"/>
    <w:rsid w:val="00303E2B"/>
    <w:rsid w:val="0031238B"/>
    <w:rsid w:val="003245A0"/>
    <w:rsid w:val="00332887"/>
    <w:rsid w:val="00371EAD"/>
    <w:rsid w:val="003738FF"/>
    <w:rsid w:val="00383F4B"/>
    <w:rsid w:val="00390BAB"/>
    <w:rsid w:val="003B3BC2"/>
    <w:rsid w:val="003B6E48"/>
    <w:rsid w:val="003F3038"/>
    <w:rsid w:val="00425377"/>
    <w:rsid w:val="00440480"/>
    <w:rsid w:val="004557EE"/>
    <w:rsid w:val="0048522A"/>
    <w:rsid w:val="004C4F6D"/>
    <w:rsid w:val="004D66C4"/>
    <w:rsid w:val="005061FE"/>
    <w:rsid w:val="005102D9"/>
    <w:rsid w:val="005261FE"/>
    <w:rsid w:val="00527FAB"/>
    <w:rsid w:val="00551AED"/>
    <w:rsid w:val="00552581"/>
    <w:rsid w:val="00556C54"/>
    <w:rsid w:val="00597075"/>
    <w:rsid w:val="005B6E98"/>
    <w:rsid w:val="005C5207"/>
    <w:rsid w:val="00672E2C"/>
    <w:rsid w:val="00675D75"/>
    <w:rsid w:val="00676CA1"/>
    <w:rsid w:val="00676E51"/>
    <w:rsid w:val="00681DDD"/>
    <w:rsid w:val="006863D4"/>
    <w:rsid w:val="006A1D0B"/>
    <w:rsid w:val="006F23EE"/>
    <w:rsid w:val="006F437E"/>
    <w:rsid w:val="00703BBE"/>
    <w:rsid w:val="007430C2"/>
    <w:rsid w:val="0077666E"/>
    <w:rsid w:val="008846C9"/>
    <w:rsid w:val="008909F4"/>
    <w:rsid w:val="008D66EE"/>
    <w:rsid w:val="00912779"/>
    <w:rsid w:val="009349BF"/>
    <w:rsid w:val="00945572"/>
    <w:rsid w:val="00946A6B"/>
    <w:rsid w:val="00962FB1"/>
    <w:rsid w:val="009F168B"/>
    <w:rsid w:val="00A30EA4"/>
    <w:rsid w:val="00A42FEE"/>
    <w:rsid w:val="00A46CF2"/>
    <w:rsid w:val="00A65B63"/>
    <w:rsid w:val="00A70EC5"/>
    <w:rsid w:val="00A8100F"/>
    <w:rsid w:val="00A94DA4"/>
    <w:rsid w:val="00B444CE"/>
    <w:rsid w:val="00B707DD"/>
    <w:rsid w:val="00B73667"/>
    <w:rsid w:val="00B87A3E"/>
    <w:rsid w:val="00C24ED8"/>
    <w:rsid w:val="00C67A8C"/>
    <w:rsid w:val="00C70E1A"/>
    <w:rsid w:val="00C8311F"/>
    <w:rsid w:val="00C8743F"/>
    <w:rsid w:val="00C93864"/>
    <w:rsid w:val="00CB4CE1"/>
    <w:rsid w:val="00CE6FBF"/>
    <w:rsid w:val="00D172FC"/>
    <w:rsid w:val="00D57F15"/>
    <w:rsid w:val="00D9204B"/>
    <w:rsid w:val="00D9528A"/>
    <w:rsid w:val="00DC1374"/>
    <w:rsid w:val="00DE7478"/>
    <w:rsid w:val="00E33240"/>
    <w:rsid w:val="00E65D09"/>
    <w:rsid w:val="00E67E1F"/>
    <w:rsid w:val="00E86290"/>
    <w:rsid w:val="00E869AA"/>
    <w:rsid w:val="00EA4541"/>
    <w:rsid w:val="00EB338C"/>
    <w:rsid w:val="00F632C7"/>
    <w:rsid w:val="00F931B3"/>
    <w:rsid w:val="00FC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76C737"/>
  <w15:docId w15:val="{696347F5-87A8-4444-95F2-68E05A3E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874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8743F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F931B3"/>
    <w:pPr>
      <w:widowControl w:val="0"/>
      <w:spacing w:after="120"/>
      <w:ind w:left="284"/>
      <w:jc w:val="both"/>
    </w:pPr>
    <w:rPr>
      <w:kern w:val="24"/>
    </w:rPr>
  </w:style>
  <w:style w:type="paragraph" w:styleId="Akapitzlist">
    <w:name w:val="List Paragraph"/>
    <w:basedOn w:val="Normalny"/>
    <w:uiPriority w:val="34"/>
    <w:qFormat/>
    <w:rsid w:val="00DE747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20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204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204B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04B"/>
    <w:rPr>
      <w:rFonts w:ascii="Tahoma" w:hAnsi="Tahoma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20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04B"/>
    <w:rPr>
      <w:rFonts w:ascii="Segoe UI" w:hAnsi="Segoe UI" w:cs="Segoe UI"/>
      <w:sz w:val="18"/>
      <w:szCs w:val="18"/>
    </w:rPr>
  </w:style>
  <w:style w:type="character" w:customStyle="1" w:styleId="luchili">
    <w:name w:val="luc_hili"/>
    <w:basedOn w:val="Domylnaczcionkaakapitu"/>
    <w:rsid w:val="00A94DA4"/>
  </w:style>
  <w:style w:type="character" w:customStyle="1" w:styleId="StopkaZnak">
    <w:name w:val="Stopka Znak"/>
    <w:basedOn w:val="Domylnaczcionkaakapitu"/>
    <w:link w:val="Stopka"/>
    <w:semiHidden/>
    <w:rsid w:val="00597075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4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art 18 ośw. el.</vt:lpstr>
    </vt:vector>
  </TitlesOfParts>
  <Company>.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art 18 ośw. el.</dc:title>
  <dc:creator>wokacu;PŻ</dc:creator>
  <cp:lastModifiedBy>Tomasz Pawłowski</cp:lastModifiedBy>
  <cp:revision>23</cp:revision>
  <cp:lastPrinted>2017-05-24T12:57:00Z</cp:lastPrinted>
  <dcterms:created xsi:type="dcterms:W3CDTF">2017-05-22T11:34:00Z</dcterms:created>
  <dcterms:modified xsi:type="dcterms:W3CDTF">2024-09-18T13:43:00Z</dcterms:modified>
</cp:coreProperties>
</file>